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426"/>
          <w:tab w:val="left" w:pos="1418"/>
          <w:tab w:val="left" w:pos="4395"/>
          <w:tab w:val="left" w:pos="7371"/>
        </w:tabs>
        <w:spacing w:before="120" w:after="120"/>
      </w:pPr>
      <w:r>
        <w:t>Objednávka:</w:t>
      </w:r>
      <w:r>
        <w:rPr>
          <w:noProof/>
          <w:color w:val="000000"/>
        </w:rPr>
        <w:t xml:space="preserve"> </w:t>
      </w:r>
      <w:sdt>
        <w:sdtPr>
          <w:rPr>
            <w:noProof/>
            <w:color w:val="000000"/>
          </w:rPr>
          <w:id w:val="797412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  <w:color w:val="000000"/>
            </w:rPr>
            <w:t>☐</w:t>
          </w:r>
        </w:sdtContent>
      </w:sdt>
      <w:r>
        <w:t xml:space="preserve"> </w:t>
      </w:r>
      <w:r>
        <w:rPr>
          <w:rFonts w:eastAsia="Arial Unicode MS"/>
          <w:b/>
        </w:rPr>
        <w:t>jednorázová</w:t>
      </w:r>
      <w:r>
        <w:tab/>
      </w:r>
      <w:sdt>
        <w:sdtPr>
          <w:rPr>
            <w:noProof/>
            <w:color w:val="000000"/>
          </w:rPr>
          <w:id w:val="-718212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  <w:color w:val="000000"/>
            </w:rPr>
            <w:t>☐</w:t>
          </w:r>
        </w:sdtContent>
      </w:sdt>
      <w:r>
        <w:t xml:space="preserve"> </w:t>
      </w:r>
      <w:r>
        <w:rPr>
          <w:rFonts w:eastAsia="Arial Unicode MS"/>
          <w:b/>
        </w:rPr>
        <w:t>celoroční</w:t>
      </w:r>
      <w:r>
        <w:tab/>
      </w:r>
      <w:sdt>
        <w:sdtPr>
          <w:rPr>
            <w:noProof/>
            <w:color w:val="000000"/>
          </w:rPr>
          <w:id w:val="-340862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  <w:color w:val="000000"/>
            </w:rPr>
            <w:t>☐</w:t>
          </w:r>
        </w:sdtContent>
      </w:sdt>
      <w:r>
        <w:t xml:space="preserve"> </w:t>
      </w:r>
      <w:r>
        <w:rPr>
          <w:rFonts w:eastAsia="Arial Unicode MS"/>
          <w:b/>
        </w:rPr>
        <w:t>na dobu neurčitou</w:t>
      </w:r>
    </w:p>
    <w:p>
      <w:pPr>
        <w:tabs>
          <w:tab w:val="left" w:pos="426"/>
          <w:tab w:val="left" w:pos="3544"/>
          <w:tab w:val="left" w:pos="6521"/>
        </w:tabs>
        <w:spacing w:after="60"/>
        <w:ind w:right="28"/>
        <w:rPr>
          <w:noProof/>
          <w:color w:val="000000"/>
        </w:rPr>
      </w:pPr>
    </w:p>
    <w:p>
      <w:pPr>
        <w:spacing w:before="60" w:after="60"/>
        <w:ind w:right="27"/>
      </w:pPr>
      <w:r>
        <w:t>Objednávám tímto u dodavatele Šumperské provozní vodohospodářské společnosti, a.s.,</w:t>
      </w:r>
      <w:r>
        <w:br/>
        <w:t>IČ: 47674911 provedení následujících prací (označte druh objednávaných prací):</w:t>
      </w:r>
    </w:p>
    <w:p>
      <w:pPr>
        <w:spacing w:before="60" w:after="60"/>
        <w:rPr>
          <w:sz w:val="16"/>
          <w:szCs w:val="16"/>
        </w:rPr>
      </w:pPr>
    </w:p>
    <w:p>
      <w:pPr>
        <w:tabs>
          <w:tab w:val="left" w:pos="426"/>
          <w:tab w:val="left" w:pos="2127"/>
          <w:tab w:val="left" w:pos="6379"/>
        </w:tabs>
        <w:spacing w:before="120" w:after="120"/>
      </w:pPr>
      <w:sdt>
        <w:sdtPr>
          <w:rPr>
            <w:noProof/>
            <w:color w:val="000000"/>
          </w:rPr>
          <w:id w:val="1473793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  <w:color w:val="000000"/>
            </w:rPr>
            <w:t>☐</w:t>
          </w:r>
        </w:sdtContent>
      </w:sdt>
      <w:r>
        <w:rPr>
          <w:rFonts w:eastAsia="Arial Unicode MS"/>
          <w:sz w:val="40"/>
          <w:szCs w:val="40"/>
        </w:rPr>
        <w:t xml:space="preserve"> </w:t>
      </w:r>
      <w:r>
        <w:rPr>
          <w:b/>
        </w:rPr>
        <w:t>odběr vzorku:</w:t>
      </w:r>
      <w:r>
        <w:tab/>
      </w:r>
      <w:sdt>
        <w:sdtPr>
          <w:rPr>
            <w:noProof/>
            <w:color w:val="000000"/>
          </w:rPr>
          <w:id w:val="-776708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  <w:color w:val="000000"/>
            </w:rPr>
            <w:t>☐</w:t>
          </w:r>
        </w:sdtContent>
      </w:sdt>
      <w:r>
        <w:t xml:space="preserve"> pitné vody </w:t>
      </w:r>
      <w:r>
        <w:tab/>
      </w:r>
    </w:p>
    <w:p>
      <w:pPr>
        <w:tabs>
          <w:tab w:val="left" w:pos="426"/>
          <w:tab w:val="left" w:pos="2127"/>
          <w:tab w:val="left" w:pos="6379"/>
        </w:tabs>
        <w:spacing w:before="120" w:after="120"/>
      </w:pPr>
      <w:r>
        <w:tab/>
      </w:r>
      <w:r>
        <w:tab/>
      </w:r>
      <w:sdt>
        <w:sdtPr>
          <w:rPr>
            <w:noProof/>
            <w:color w:val="000000"/>
          </w:rPr>
          <w:id w:val="129447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  <w:color w:val="000000"/>
            </w:rPr>
            <w:t>☐</w:t>
          </w:r>
        </w:sdtContent>
      </w:sdt>
      <w:r>
        <w:t xml:space="preserve"> teplé vody</w:t>
      </w:r>
      <w:bookmarkStart w:id="0" w:name="_GoBack"/>
      <w:bookmarkEnd w:id="0"/>
      <w:r>
        <w:tab/>
      </w:r>
    </w:p>
    <w:p>
      <w:pPr>
        <w:tabs>
          <w:tab w:val="left" w:pos="426"/>
          <w:tab w:val="left" w:pos="2127"/>
          <w:tab w:val="left" w:pos="6379"/>
        </w:tabs>
        <w:spacing w:before="120" w:after="120"/>
      </w:pPr>
      <w:r>
        <w:t xml:space="preserve"> </w:t>
      </w:r>
      <w:r>
        <w:tab/>
        <w:t xml:space="preserve"> </w:t>
      </w:r>
      <w:r>
        <w:tab/>
      </w:r>
      <w:sdt>
        <w:sdtPr>
          <w:rPr>
            <w:noProof/>
            <w:color w:val="000000"/>
          </w:rPr>
          <w:id w:val="-1783945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  <w:color w:val="000000"/>
            </w:rPr>
            <w:t>☐</w:t>
          </w:r>
        </w:sdtContent>
      </w:sdt>
      <w:r>
        <w:t xml:space="preserve"> odpadní vody </w:t>
      </w:r>
      <w:r>
        <w:tab/>
      </w:r>
    </w:p>
    <w:p>
      <w:pPr>
        <w:tabs>
          <w:tab w:val="left" w:pos="426"/>
          <w:tab w:val="left" w:pos="2127"/>
          <w:tab w:val="left" w:pos="6379"/>
        </w:tabs>
        <w:spacing w:before="120" w:after="120"/>
      </w:pPr>
      <w:r>
        <w:tab/>
      </w:r>
      <w:r>
        <w:tab/>
      </w:r>
      <w:sdt>
        <w:sdtPr>
          <w:rPr>
            <w:noProof/>
            <w:color w:val="000000"/>
          </w:rPr>
          <w:id w:val="-969658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  <w:color w:val="000000"/>
            </w:rPr>
            <w:t>☐</w:t>
          </w:r>
        </w:sdtContent>
      </w:sdt>
      <w:r>
        <w:t xml:space="preserve"> technologické vody (mimo rozsah akreditace)</w:t>
      </w:r>
    </w:p>
    <w:p>
      <w:pPr>
        <w:tabs>
          <w:tab w:val="left" w:pos="426"/>
        </w:tabs>
        <w:spacing w:before="120" w:after="120"/>
      </w:pPr>
      <w:sdt>
        <w:sdtPr>
          <w:rPr>
            <w:noProof/>
            <w:color w:val="000000"/>
          </w:rPr>
          <w:id w:val="1360015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  <w:color w:val="000000"/>
            </w:rPr>
            <w:t>☐</w:t>
          </w:r>
        </w:sdtContent>
      </w:sdt>
      <w:r>
        <w:rPr>
          <w:rFonts w:eastAsia="Arial Unicode MS"/>
          <w:sz w:val="40"/>
          <w:szCs w:val="40"/>
        </w:rPr>
        <w:t xml:space="preserve"> </w:t>
      </w:r>
      <w:r>
        <w:rPr>
          <w:b/>
        </w:rPr>
        <w:t>analýza vzorku</w:t>
      </w:r>
    </w:p>
    <w:p>
      <w:pPr>
        <w:tabs>
          <w:tab w:val="left" w:pos="426"/>
          <w:tab w:val="right" w:leader="dot" w:pos="9639"/>
        </w:tabs>
        <w:spacing w:before="120" w:after="120"/>
      </w:pPr>
      <w:sdt>
        <w:sdtPr>
          <w:rPr>
            <w:noProof/>
            <w:color w:val="000000"/>
          </w:rPr>
          <w:id w:val="117118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  <w:color w:val="000000"/>
            </w:rPr>
            <w:t>☐</w:t>
          </w:r>
        </w:sdtContent>
      </w:sdt>
      <w:r>
        <w:rPr>
          <w:rFonts w:eastAsia="Arial Unicode MS"/>
          <w:sz w:val="40"/>
          <w:szCs w:val="40"/>
        </w:rPr>
        <w:t xml:space="preserve"> </w:t>
      </w:r>
      <w:r>
        <w:rPr>
          <w:b/>
        </w:rPr>
        <w:t>jiné</w:t>
      </w:r>
      <w:r>
        <w:tab/>
      </w:r>
    </w:p>
    <w:p>
      <w:pPr>
        <w:tabs>
          <w:tab w:val="left" w:pos="284"/>
          <w:tab w:val="right" w:leader="dot" w:pos="9639"/>
        </w:tabs>
        <w:spacing w:after="60"/>
      </w:pPr>
      <w:r>
        <w:t xml:space="preserve">       </w:t>
      </w:r>
      <w:r>
        <w:tab/>
      </w:r>
      <w:r>
        <w:tab/>
      </w:r>
    </w:p>
    <w:p>
      <w:pPr>
        <w:tabs>
          <w:tab w:val="left" w:pos="2268"/>
          <w:tab w:val="right" w:leader="dot" w:pos="9639"/>
        </w:tabs>
        <w:spacing w:after="60"/>
      </w:pPr>
      <w:r>
        <w:t xml:space="preserve">Místo provedení prací: </w:t>
      </w:r>
      <w:r>
        <w:tab/>
      </w:r>
      <w:r>
        <w:tab/>
      </w:r>
    </w:p>
    <w:p/>
    <w:p>
      <w:pPr>
        <w:ind w:right="27"/>
      </w:pPr>
      <w:r>
        <w:t xml:space="preserve">Zavazuji se uhradit dodavateli provedení práce dle vystaveného dokladu, který bude zaslán na níže uvedenou adresu. V případě prodlení s úhradou platby je dodavatel oprávněn účtovat úrok z prodlení ve výši 0,05 % z dlužné částky denně ode dne následujícího po dni splatnosti až </w:t>
      </w:r>
      <w:r>
        <w:br/>
        <w:t xml:space="preserve">do úplného uhrazení dluhu. </w:t>
      </w:r>
    </w:p>
    <w:p>
      <w:pPr>
        <w:rPr>
          <w:sz w:val="16"/>
          <w:szCs w:val="16"/>
        </w:rPr>
      </w:pPr>
    </w:p>
    <w:p>
      <w:pPr>
        <w:pStyle w:val="Zkladntext"/>
        <w:spacing w:after="60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Informace o tom, jakým způsobem Šumperská provozní vodohospodářská společnost, a.s. zpracovává a chrání osobní údaje fyzických a právnických osob, je uvedena na adrese: http://www.spvs.cz/o-spolecnosti/informace-o-zpracovani-osobnich-udaju.</w:t>
      </w:r>
    </w:p>
    <w:p>
      <w:pPr>
        <w:spacing w:after="60"/>
        <w:jc w:val="left"/>
      </w:pPr>
    </w:p>
    <w:p>
      <w:pPr>
        <w:spacing w:after="240"/>
        <w:jc w:val="left"/>
        <w:rPr>
          <w:b/>
          <w:bCs/>
        </w:rPr>
      </w:pPr>
      <w:r>
        <w:rPr>
          <w:b/>
          <w:bCs/>
        </w:rPr>
        <w:t>Objednatel:</w:t>
      </w:r>
    </w:p>
    <w:p>
      <w:pPr>
        <w:tabs>
          <w:tab w:val="left" w:pos="2410"/>
          <w:tab w:val="right" w:leader="dot" w:pos="9639"/>
        </w:tabs>
        <w:spacing w:before="120" w:after="240"/>
        <w:jc w:val="left"/>
        <w:rPr>
          <w:bCs/>
        </w:rPr>
      </w:pPr>
      <w:r>
        <w:rPr>
          <w:bCs/>
        </w:rPr>
        <w:t>Název firmy nebo jméno:</w:t>
      </w:r>
      <w:r>
        <w:rPr>
          <w:bCs/>
        </w:rPr>
        <w:tab/>
      </w:r>
    </w:p>
    <w:p>
      <w:pPr>
        <w:tabs>
          <w:tab w:val="left" w:pos="2410"/>
          <w:tab w:val="right" w:leader="dot" w:pos="9639"/>
        </w:tabs>
        <w:spacing w:before="120" w:after="240"/>
        <w:jc w:val="left"/>
        <w:rPr>
          <w:bCs/>
        </w:rPr>
      </w:pPr>
      <w:r>
        <w:rPr>
          <w:bCs/>
        </w:rPr>
        <w:t xml:space="preserve">IČ nebo datum narození: </w:t>
      </w:r>
      <w:r>
        <w:rPr>
          <w:bCs/>
        </w:rPr>
        <w:tab/>
      </w:r>
    </w:p>
    <w:p>
      <w:pPr>
        <w:tabs>
          <w:tab w:val="left" w:pos="851"/>
          <w:tab w:val="right" w:leader="dot" w:pos="9639"/>
        </w:tabs>
        <w:spacing w:before="120" w:after="240"/>
        <w:jc w:val="left"/>
        <w:rPr>
          <w:bCs/>
        </w:rPr>
      </w:pPr>
      <w:r>
        <w:rPr>
          <w:bCs/>
        </w:rPr>
        <w:t>Adresa:</w:t>
      </w:r>
      <w:r>
        <w:rPr>
          <w:bCs/>
        </w:rPr>
        <w:tab/>
      </w:r>
      <w:r>
        <w:rPr>
          <w:bCs/>
        </w:rPr>
        <w:tab/>
      </w:r>
    </w:p>
    <w:p>
      <w:pPr>
        <w:tabs>
          <w:tab w:val="right" w:leader="dot" w:pos="851"/>
          <w:tab w:val="right" w:leader="dot" w:pos="4111"/>
          <w:tab w:val="left" w:pos="4253"/>
          <w:tab w:val="right" w:leader="dot" w:pos="9639"/>
        </w:tabs>
        <w:spacing w:before="120" w:after="240"/>
        <w:jc w:val="left"/>
        <w:rPr>
          <w:bCs/>
        </w:rPr>
      </w:pPr>
      <w:r>
        <w:rPr>
          <w:bCs/>
        </w:rPr>
        <w:t>Telefon: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E-mail:</w:t>
      </w:r>
      <w:r>
        <w:rPr>
          <w:bCs/>
        </w:rPr>
        <w:tab/>
      </w:r>
    </w:p>
    <w:p>
      <w:pPr>
        <w:tabs>
          <w:tab w:val="right" w:leader="dot" w:pos="4111"/>
          <w:tab w:val="left" w:pos="4253"/>
          <w:tab w:val="right" w:leader="dot" w:pos="9639"/>
        </w:tabs>
        <w:spacing w:before="120" w:after="240"/>
        <w:jc w:val="left"/>
        <w:rPr>
          <w:bCs/>
        </w:rPr>
      </w:pPr>
      <w:r>
        <w:t>V</w:t>
      </w: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>dne</w:t>
      </w:r>
      <w:proofErr w:type="gramEnd"/>
      <w:r>
        <w:rPr>
          <w:bCs/>
        </w:rPr>
        <w:t>:</w:t>
      </w:r>
      <w:r>
        <w:rPr>
          <w:bCs/>
        </w:rPr>
        <w:tab/>
      </w:r>
    </w:p>
    <w:p>
      <w:pPr>
        <w:tabs>
          <w:tab w:val="left" w:pos="3261"/>
          <w:tab w:val="right" w:leader="dot" w:pos="9639"/>
        </w:tabs>
        <w:spacing w:before="120" w:after="240"/>
        <w:jc w:val="left"/>
        <w:rPr>
          <w:bCs/>
        </w:rPr>
      </w:pPr>
    </w:p>
    <w:p>
      <w:pPr>
        <w:tabs>
          <w:tab w:val="left" w:pos="3261"/>
          <w:tab w:val="right" w:leader="dot" w:pos="9639"/>
        </w:tabs>
        <w:spacing w:before="120"/>
        <w:jc w:val="left"/>
        <w:rPr>
          <w:b/>
          <w:bCs/>
        </w:rPr>
      </w:pPr>
      <w:r>
        <w:rPr>
          <w:b/>
          <w:bCs/>
        </w:rPr>
        <w:t>Podpis objednatele, otisk razítka:</w:t>
      </w:r>
      <w:r>
        <w:rPr>
          <w:bCs/>
        </w:rPr>
        <w:tab/>
      </w:r>
    </w:p>
    <w:p>
      <w:pPr>
        <w:tabs>
          <w:tab w:val="left" w:pos="3261"/>
          <w:tab w:val="right" w:leader="dot" w:pos="9639"/>
        </w:tabs>
        <w:jc w:val="left"/>
        <w:rPr>
          <w:b/>
          <w:bCs/>
        </w:rPr>
      </w:pPr>
      <w:r>
        <w:rPr>
          <w:bCs/>
        </w:rPr>
        <w:t xml:space="preserve">   (jméno a podpis)</w:t>
      </w:r>
    </w:p>
    <w:p>
      <w:pPr>
        <w:tabs>
          <w:tab w:val="left" w:pos="2268"/>
          <w:tab w:val="right" w:leader="dot" w:pos="9639"/>
        </w:tabs>
        <w:spacing w:before="120" w:after="240"/>
        <w:jc w:val="left"/>
        <w:rPr>
          <w:bCs/>
        </w:rPr>
      </w:pPr>
    </w:p>
    <w:p>
      <w:pPr>
        <w:tabs>
          <w:tab w:val="left" w:pos="2268"/>
          <w:tab w:val="right" w:leader="dot" w:pos="9639"/>
        </w:tabs>
        <w:jc w:val="left"/>
        <w:rPr>
          <w:b/>
          <w:bCs/>
        </w:rPr>
      </w:pPr>
      <w:r>
        <w:rPr>
          <w:b/>
          <w:bCs/>
        </w:rPr>
        <w:t>Za dodavatele převzal:</w:t>
      </w:r>
      <w:r>
        <w:rPr>
          <w:bCs/>
        </w:rPr>
        <w:tab/>
      </w:r>
    </w:p>
    <w:p>
      <w:pPr>
        <w:jc w:val="left"/>
      </w:pPr>
      <w:r>
        <w:rPr>
          <w:bCs/>
        </w:rPr>
        <w:t xml:space="preserve">   (jméno a podpis)</w:t>
      </w:r>
    </w:p>
    <w:p>
      <w:pPr>
        <w:jc w:val="left"/>
        <w:rPr>
          <w:rFonts w:ascii="Arial" w:hAnsi="Arial" w:cs="Arial"/>
          <w:sz w:val="2"/>
        </w:rPr>
      </w:pPr>
    </w:p>
    <w:sectPr>
      <w:headerReference w:type="default" r:id="rId8"/>
      <w:footerReference w:type="default" r:id="rId9"/>
      <w:pgSz w:w="11906" w:h="16838"/>
      <w:pgMar w:top="1134" w:right="110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right"/>
      <w:rPr>
        <w:sz w:val="20"/>
        <w:szCs w:val="20"/>
      </w:rPr>
    </w:pPr>
    <w:r>
      <w:rPr>
        <w:sz w:val="20"/>
        <w:szCs w:val="20"/>
      </w:rPr>
      <w:t xml:space="preserve">Platnost </w:t>
    </w:r>
    <w:proofErr w:type="gramStart"/>
    <w:r>
      <w:rPr>
        <w:sz w:val="20"/>
        <w:szCs w:val="20"/>
      </w:rPr>
      <w:t>od</w:t>
    </w:r>
    <w:proofErr w:type="gramEnd"/>
    <w:r>
      <w:rPr>
        <w:sz w:val="20"/>
        <w:szCs w:val="20"/>
      </w:rPr>
      <w:t xml:space="preserve">: </w:t>
    </w:r>
    <w:proofErr w:type="gramStart"/>
    <w:r>
      <w:rPr>
        <w:sz w:val="20"/>
        <w:szCs w:val="20"/>
      </w:rPr>
      <w:t>18.9.2023</w:t>
    </w:r>
    <w:proofErr w:type="gramEnd"/>
  </w:p>
  <w:p>
    <w:pPr>
      <w:pStyle w:val="Zpat"/>
      <w:tabs>
        <w:tab w:val="clear" w:pos="9072"/>
        <w:tab w:val="right" w:pos="9720"/>
      </w:tabs>
      <w:jc w:val="left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5" w:type="dxa"/>
      <w:tblInd w:w="9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64"/>
      <w:gridCol w:w="5039"/>
      <w:gridCol w:w="2142"/>
    </w:tblGrid>
    <w:tr>
      <w:trPr>
        <w:cantSplit/>
        <w:trHeight w:val="388"/>
      </w:trPr>
      <w:tc>
        <w:tcPr>
          <w:tcW w:w="2464" w:type="dxa"/>
          <w:vMerge w:val="restart"/>
          <w:vAlign w:val="center"/>
        </w:tcPr>
        <w:p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362075" cy="476250"/>
                <wp:effectExtent l="0" t="0" r="9525" b="0"/>
                <wp:docPr id="1" name="obrázek 1" descr="Spvslogobarv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pvslogobarv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9" w:type="dxa"/>
          <w:vMerge w:val="restart"/>
          <w:tcBorders>
            <w:right w:val="nil"/>
          </w:tcBorders>
          <w:vAlign w:val="center"/>
        </w:tcPr>
        <w:p>
          <w:pPr>
            <w:pStyle w:val="Zkladntext"/>
            <w:ind w:left="0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FL </w:t>
          </w:r>
          <w:proofErr w:type="gramStart"/>
          <w:r>
            <w:rPr>
              <w:rFonts w:ascii="Times New Roman" w:hAnsi="Times New Roman"/>
              <w:b/>
              <w:sz w:val="24"/>
              <w:szCs w:val="24"/>
            </w:rPr>
            <w:t>032  OBJEDNÁVKA</w:t>
          </w:r>
          <w:proofErr w:type="gramEnd"/>
          <w:r>
            <w:rPr>
              <w:rFonts w:ascii="Times New Roman" w:hAnsi="Times New Roman"/>
              <w:b/>
              <w:sz w:val="24"/>
              <w:szCs w:val="24"/>
            </w:rPr>
            <w:t xml:space="preserve"> PRACÍ</w:t>
          </w:r>
        </w:p>
      </w:tc>
      <w:tc>
        <w:tcPr>
          <w:tcW w:w="2142" w:type="dxa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center"/>
        </w:tcPr>
        <w:p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List </w:t>
          </w:r>
          <w:r>
            <w:rPr>
              <w:rStyle w:val="slostrnky"/>
              <w:sz w:val="22"/>
              <w:szCs w:val="22"/>
            </w:rPr>
            <w:fldChar w:fldCharType="begin"/>
          </w:r>
          <w:r>
            <w:rPr>
              <w:rStyle w:val="slostrnky"/>
              <w:sz w:val="22"/>
              <w:szCs w:val="22"/>
            </w:rPr>
            <w:instrText xml:space="preserve"> PAGE </w:instrText>
          </w:r>
          <w:r>
            <w:rPr>
              <w:rStyle w:val="slostrnky"/>
              <w:sz w:val="22"/>
              <w:szCs w:val="22"/>
            </w:rPr>
            <w:fldChar w:fldCharType="separate"/>
          </w:r>
          <w:r>
            <w:rPr>
              <w:rStyle w:val="slostrnky"/>
              <w:noProof/>
              <w:sz w:val="22"/>
              <w:szCs w:val="22"/>
            </w:rPr>
            <w:t>1</w:t>
          </w:r>
          <w:r>
            <w:rPr>
              <w:rStyle w:val="slostrnky"/>
              <w:sz w:val="22"/>
              <w:szCs w:val="22"/>
            </w:rPr>
            <w:fldChar w:fldCharType="end"/>
          </w:r>
          <w:r>
            <w:rPr>
              <w:rStyle w:val="slostrnky"/>
              <w:sz w:val="22"/>
              <w:szCs w:val="22"/>
            </w:rPr>
            <w:t xml:space="preserve"> z </w:t>
          </w:r>
          <w:r>
            <w:rPr>
              <w:rStyle w:val="slostrnky"/>
              <w:sz w:val="22"/>
              <w:szCs w:val="22"/>
            </w:rPr>
            <w:fldChar w:fldCharType="begin"/>
          </w:r>
          <w:r>
            <w:rPr>
              <w:rStyle w:val="slostrnky"/>
              <w:sz w:val="22"/>
              <w:szCs w:val="22"/>
            </w:rPr>
            <w:instrText xml:space="preserve"> NUMPAGES </w:instrText>
          </w:r>
          <w:r>
            <w:rPr>
              <w:rStyle w:val="slostrnky"/>
              <w:sz w:val="22"/>
              <w:szCs w:val="22"/>
            </w:rPr>
            <w:fldChar w:fldCharType="separate"/>
          </w:r>
          <w:r>
            <w:rPr>
              <w:rStyle w:val="slostrnky"/>
              <w:noProof/>
              <w:sz w:val="22"/>
              <w:szCs w:val="22"/>
            </w:rPr>
            <w:t>1</w:t>
          </w:r>
          <w:r>
            <w:rPr>
              <w:rStyle w:val="slostrnky"/>
              <w:sz w:val="22"/>
              <w:szCs w:val="22"/>
            </w:rPr>
            <w:fldChar w:fldCharType="end"/>
          </w:r>
        </w:p>
      </w:tc>
    </w:tr>
    <w:tr>
      <w:trPr>
        <w:cantSplit/>
        <w:trHeight w:val="674"/>
      </w:trPr>
      <w:tc>
        <w:tcPr>
          <w:tcW w:w="2464" w:type="dxa"/>
          <w:vMerge/>
          <w:vAlign w:val="center"/>
        </w:tcPr>
        <w:p>
          <w:pPr>
            <w:pStyle w:val="Nadpis1"/>
          </w:pPr>
        </w:p>
      </w:tc>
      <w:tc>
        <w:tcPr>
          <w:tcW w:w="5039" w:type="dxa"/>
          <w:vMerge/>
          <w:tcBorders>
            <w:right w:val="nil"/>
          </w:tcBorders>
          <w:vAlign w:val="center"/>
        </w:tcPr>
        <w:p>
          <w:pPr>
            <w:pStyle w:val="Nadpis1"/>
          </w:pPr>
        </w:p>
      </w:tc>
      <w:tc>
        <w:tcPr>
          <w:tcW w:w="2142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>
          <w:pPr>
            <w:pStyle w:val="Zhlav"/>
          </w:pPr>
        </w:p>
      </w:tc>
    </w:tr>
  </w:tbl>
  <w:p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8D1"/>
    <w:multiLevelType w:val="hybridMultilevel"/>
    <w:tmpl w:val="42EA5E68"/>
    <w:lvl w:ilvl="0" w:tplc="B754A3A6">
      <w:start w:val="1"/>
      <w:numFmt w:val="bullet"/>
      <w:lvlText w:val=""/>
      <w:lvlJc w:val="left"/>
      <w:pPr>
        <w:tabs>
          <w:tab w:val="num" w:pos="1247"/>
        </w:tabs>
        <w:ind w:left="1247" w:hanging="396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A6603A"/>
    <w:multiLevelType w:val="multilevel"/>
    <w:tmpl w:val="B8E6D5A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E637A8E"/>
    <w:multiLevelType w:val="multilevel"/>
    <w:tmpl w:val="B96CE448"/>
    <w:lvl w:ilvl="0">
      <w:start w:val="1"/>
      <w:numFmt w:val="bullet"/>
      <w:lvlText w:val="–"/>
      <w:lvlJc w:val="left"/>
      <w:pPr>
        <w:tabs>
          <w:tab w:val="num" w:pos="510"/>
        </w:tabs>
        <w:ind w:left="510" w:hanging="340"/>
      </w:pPr>
      <w:rPr>
        <w:rFonts w:ascii="Arial" w:hAnsi="Arial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567" w:hanging="567"/>
      </w:pPr>
      <w:rPr>
        <w:rFonts w:ascii="Arial" w:hAnsi="Arial"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Garamond" w:hAnsi="Garamond" w:hint="default"/>
        <w:b w:val="0"/>
        <w:i/>
        <w:color w:val="auto"/>
        <w:sz w:val="24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27CB4F7E"/>
    <w:multiLevelType w:val="multilevel"/>
    <w:tmpl w:val="965E2CD6"/>
    <w:lvl w:ilvl="0">
      <w:start w:val="1"/>
      <w:numFmt w:val="bullet"/>
      <w:pStyle w:val="Odrazky1"/>
      <w:lvlText w:val="–"/>
      <w:lvlJc w:val="left"/>
      <w:pPr>
        <w:tabs>
          <w:tab w:val="num" w:pos="530"/>
        </w:tabs>
        <w:ind w:left="530" w:hanging="360"/>
      </w:pPr>
      <w:rPr>
        <w:rFonts w:ascii="Times New Roman" w:hAnsi="Times New Roman" w:hint="default"/>
        <w:b w:val="0"/>
        <w:i w:val="0"/>
        <w:caps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567" w:hanging="567"/>
      </w:pPr>
      <w:rPr>
        <w:rFonts w:ascii="Arial" w:hAnsi="Arial"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Garamond" w:hAnsi="Garamond" w:hint="default"/>
        <w:b w:val="0"/>
        <w:i/>
        <w:color w:val="auto"/>
        <w:sz w:val="24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FF03E79"/>
    <w:multiLevelType w:val="multilevel"/>
    <w:tmpl w:val="CEC6089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32715BCF"/>
    <w:multiLevelType w:val="multilevel"/>
    <w:tmpl w:val="C66CCCC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36674533"/>
    <w:multiLevelType w:val="multilevel"/>
    <w:tmpl w:val="E40C20D4"/>
    <w:lvl w:ilvl="0">
      <w:start w:val="1"/>
      <w:numFmt w:val="bullet"/>
      <w:lvlText w:val="–"/>
      <w:lvlJc w:val="left"/>
      <w:pPr>
        <w:tabs>
          <w:tab w:val="num" w:pos="510"/>
        </w:tabs>
        <w:ind w:left="510" w:hanging="340"/>
      </w:pPr>
      <w:rPr>
        <w:rFonts w:ascii="Arial" w:hAnsi="Arial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567" w:hanging="567"/>
      </w:pPr>
      <w:rPr>
        <w:rFonts w:ascii="Arial" w:hAnsi="Arial"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Garamond" w:hAnsi="Garamond" w:hint="default"/>
        <w:b w:val="0"/>
        <w:i/>
        <w:color w:val="auto"/>
        <w:sz w:val="24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3EEC2A09"/>
    <w:multiLevelType w:val="multilevel"/>
    <w:tmpl w:val="2864E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42630ABA"/>
    <w:multiLevelType w:val="multilevel"/>
    <w:tmpl w:val="E6A85F4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4DAD2B9B"/>
    <w:multiLevelType w:val="multilevel"/>
    <w:tmpl w:val="BD02A83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567" w:hanging="567"/>
      </w:pPr>
      <w:rPr>
        <w:rFonts w:ascii="Arial" w:hAnsi="Arial"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Garamond" w:hAnsi="Garamond" w:hint="default"/>
        <w:b w:val="0"/>
        <w:i/>
        <w:color w:val="auto"/>
        <w:sz w:val="24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57C4488F"/>
    <w:multiLevelType w:val="multilevel"/>
    <w:tmpl w:val="E72E7EE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5FF4545B"/>
    <w:multiLevelType w:val="multilevel"/>
    <w:tmpl w:val="E44A85A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692331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4342EF1"/>
    <w:multiLevelType w:val="singleLevel"/>
    <w:tmpl w:val="FEEA21C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5"/>
  </w:num>
  <w:num w:numId="5">
    <w:abstractNumId w:val="10"/>
  </w:num>
  <w:num w:numId="6">
    <w:abstractNumId w:val="11"/>
  </w:num>
  <w:num w:numId="7">
    <w:abstractNumId w:val="4"/>
  </w:num>
  <w:num w:numId="8">
    <w:abstractNumId w:val="0"/>
  </w:num>
  <w:num w:numId="9">
    <w:abstractNumId w:val="3"/>
  </w:num>
  <w:num w:numId="10">
    <w:abstractNumId w:val="9"/>
  </w:num>
  <w:num w:numId="11">
    <w:abstractNumId w:val="6"/>
  </w:num>
  <w:num w:numId="12">
    <w:abstractNumId w:val="2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isloDokumentu" w:val=" "/>
    <w:docVar w:name="DatumPrezkoumal" w:val=" "/>
    <w:docVar w:name="DatumSchvalil" w:val=" "/>
    <w:docVar w:name="DatumZpracoval" w:val="31.03.2008"/>
    <w:docVar w:name="Nazev" w:val="SM šablona"/>
    <w:docVar w:name="PlatnostOd" w:val="01.07.2008"/>
    <w:docVar w:name="Prezkoumal" w:val=" "/>
    <w:docVar w:name="Prezkoumava" w:val=" "/>
    <w:docVar w:name="Schvalil" w:val=" "/>
    <w:docVar w:name="Schvaluje" w:val=" "/>
    <w:docVar w:name="Verze" w:val=" "/>
    <w:docVar w:name="Zpracoval" w:val="Martin Skala"/>
    <w:docVar w:name="Zpracovava" w:val="vedoucí odd.zásobování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numPr>
        <w:numId w:val="6"/>
      </w:numPr>
      <w:spacing w:before="120" w:after="120"/>
      <w:ind w:left="431" w:hanging="431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qFormat/>
    <w:pPr>
      <w:numPr>
        <w:ilvl w:val="1"/>
        <w:numId w:val="6"/>
      </w:numPr>
      <w:spacing w:before="60" w:after="60"/>
      <w:ind w:left="578" w:hanging="578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numPr>
        <w:ilvl w:val="2"/>
        <w:numId w:val="6"/>
      </w:numPr>
      <w:spacing w:before="60" w:after="60"/>
      <w:outlineLvl w:val="2"/>
    </w:pPr>
    <w:rPr>
      <w:b/>
      <w:bCs/>
      <w:i/>
      <w:iCs/>
    </w:rPr>
  </w:style>
  <w:style w:type="paragraph" w:styleId="Nadpis4">
    <w:name w:val="heading 4"/>
    <w:basedOn w:val="Normln"/>
    <w:next w:val="Normln"/>
    <w:qFormat/>
    <w:pPr>
      <w:numPr>
        <w:ilvl w:val="3"/>
        <w:numId w:val="6"/>
      </w:numPr>
      <w:spacing w:before="60" w:after="60"/>
      <w:ind w:left="862" w:hanging="862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6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Nadpis3Char">
    <w:name w:val="Nadpis 3 Char"/>
    <w:rPr>
      <w:b/>
      <w:bCs/>
      <w:i/>
      <w:iCs/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HLAVNINADPIS">
    <w:name w:val="HLAVNI NADPIS"/>
    <w:basedOn w:val="Normln"/>
    <w:pPr>
      <w:jc w:val="center"/>
    </w:pPr>
    <w:rPr>
      <w:b/>
      <w:bCs/>
      <w:sz w:val="40"/>
      <w:szCs w:val="20"/>
    </w:rPr>
  </w:style>
  <w:style w:type="character" w:customStyle="1" w:styleId="TunNormalni">
    <w:name w:val="Tučné_Normalni"/>
    <w:rPr>
      <w:b/>
      <w:bCs/>
    </w:rPr>
  </w:style>
  <w:style w:type="paragraph" w:customStyle="1" w:styleId="Odrazky1">
    <w:name w:val="Odrazky 1"/>
    <w:basedOn w:val="Normln"/>
    <w:pPr>
      <w:keepNext/>
      <w:keepLines/>
      <w:numPr>
        <w:numId w:val="9"/>
      </w:numPr>
      <w:suppressAutoHyphens/>
      <w:spacing w:before="60" w:after="60"/>
    </w:pPr>
    <w:rPr>
      <w:bCs/>
      <w:szCs w:val="20"/>
    </w:r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spacing w:after="120" w:line="240" w:lineRule="atLeast"/>
      <w:ind w:left="1077"/>
    </w:pPr>
    <w:rPr>
      <w:rFonts w:ascii="Arial Narrow" w:hAnsi="Arial Narrow"/>
      <w:sz w:val="20"/>
      <w:szCs w:val="20"/>
    </w:rPr>
  </w:style>
  <w:style w:type="paragraph" w:styleId="Podtitul">
    <w:name w:val="Subtitle"/>
    <w:basedOn w:val="Nzev"/>
    <w:next w:val="Zkladntext"/>
    <w:qFormat/>
    <w:pPr>
      <w:keepNext/>
      <w:keepLines/>
      <w:spacing w:before="60" w:after="120" w:line="340" w:lineRule="atLeast"/>
      <w:outlineLvl w:val="9"/>
    </w:pPr>
    <w:rPr>
      <w:rFonts w:ascii="Arial Narrow" w:hAnsi="Arial Narrow" w:cs="Times New Roman"/>
      <w:bCs w:val="0"/>
      <w:smallCaps/>
      <w:spacing w:val="-16"/>
      <w:szCs w:val="20"/>
    </w:r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Poslednzkladntext">
    <w:name w:val="Poslední základní text"/>
    <w:basedOn w:val="Zkladntext"/>
    <w:pPr>
      <w:keepNext/>
    </w:pPr>
  </w:style>
  <w:style w:type="paragraph" w:customStyle="1" w:styleId="Nadpiszkladn">
    <w:name w:val="Nadpis základní"/>
    <w:basedOn w:val="Normln"/>
    <w:next w:val="Zkladntext"/>
    <w:pPr>
      <w:keepNext/>
      <w:keepLines/>
      <w:spacing w:before="140" w:line="220" w:lineRule="atLeast"/>
      <w:jc w:val="left"/>
    </w:pPr>
    <w:rPr>
      <w:rFonts w:ascii="Arial Narrow" w:hAnsi="Arial Narrow"/>
      <w:spacing w:val="-4"/>
      <w:kern w:val="28"/>
      <w:sz w:val="22"/>
      <w:szCs w:val="20"/>
    </w:rPr>
  </w:style>
  <w:style w:type="character" w:customStyle="1" w:styleId="ZkladntextChar">
    <w:name w:val="Základní text Char"/>
    <w:link w:val="Zkladntext"/>
    <w:rPr>
      <w:rFonts w:ascii="Arial Narrow" w:hAnsi="Arial Narrow"/>
    </w:r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numPr>
        <w:numId w:val="6"/>
      </w:numPr>
      <w:spacing w:before="120" w:after="120"/>
      <w:ind w:left="431" w:hanging="431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qFormat/>
    <w:pPr>
      <w:numPr>
        <w:ilvl w:val="1"/>
        <w:numId w:val="6"/>
      </w:numPr>
      <w:spacing w:before="60" w:after="60"/>
      <w:ind w:left="578" w:hanging="578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numPr>
        <w:ilvl w:val="2"/>
        <w:numId w:val="6"/>
      </w:numPr>
      <w:spacing w:before="60" w:after="60"/>
      <w:outlineLvl w:val="2"/>
    </w:pPr>
    <w:rPr>
      <w:b/>
      <w:bCs/>
      <w:i/>
      <w:iCs/>
    </w:rPr>
  </w:style>
  <w:style w:type="paragraph" w:styleId="Nadpis4">
    <w:name w:val="heading 4"/>
    <w:basedOn w:val="Normln"/>
    <w:next w:val="Normln"/>
    <w:qFormat/>
    <w:pPr>
      <w:numPr>
        <w:ilvl w:val="3"/>
        <w:numId w:val="6"/>
      </w:numPr>
      <w:spacing w:before="60" w:after="60"/>
      <w:ind w:left="862" w:hanging="862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6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Nadpis3Char">
    <w:name w:val="Nadpis 3 Char"/>
    <w:rPr>
      <w:b/>
      <w:bCs/>
      <w:i/>
      <w:iCs/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HLAVNINADPIS">
    <w:name w:val="HLAVNI NADPIS"/>
    <w:basedOn w:val="Normln"/>
    <w:pPr>
      <w:jc w:val="center"/>
    </w:pPr>
    <w:rPr>
      <w:b/>
      <w:bCs/>
      <w:sz w:val="40"/>
      <w:szCs w:val="20"/>
    </w:rPr>
  </w:style>
  <w:style w:type="character" w:customStyle="1" w:styleId="TunNormalni">
    <w:name w:val="Tučné_Normalni"/>
    <w:rPr>
      <w:b/>
      <w:bCs/>
    </w:rPr>
  </w:style>
  <w:style w:type="paragraph" w:customStyle="1" w:styleId="Odrazky1">
    <w:name w:val="Odrazky 1"/>
    <w:basedOn w:val="Normln"/>
    <w:pPr>
      <w:keepNext/>
      <w:keepLines/>
      <w:numPr>
        <w:numId w:val="9"/>
      </w:numPr>
      <w:suppressAutoHyphens/>
      <w:spacing w:before="60" w:after="60"/>
    </w:pPr>
    <w:rPr>
      <w:bCs/>
      <w:szCs w:val="20"/>
    </w:r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spacing w:after="120" w:line="240" w:lineRule="atLeast"/>
      <w:ind w:left="1077"/>
    </w:pPr>
    <w:rPr>
      <w:rFonts w:ascii="Arial Narrow" w:hAnsi="Arial Narrow"/>
      <w:sz w:val="20"/>
      <w:szCs w:val="20"/>
    </w:rPr>
  </w:style>
  <w:style w:type="paragraph" w:styleId="Podtitul">
    <w:name w:val="Subtitle"/>
    <w:basedOn w:val="Nzev"/>
    <w:next w:val="Zkladntext"/>
    <w:qFormat/>
    <w:pPr>
      <w:keepNext/>
      <w:keepLines/>
      <w:spacing w:before="60" w:after="120" w:line="340" w:lineRule="atLeast"/>
      <w:outlineLvl w:val="9"/>
    </w:pPr>
    <w:rPr>
      <w:rFonts w:ascii="Arial Narrow" w:hAnsi="Arial Narrow" w:cs="Times New Roman"/>
      <w:bCs w:val="0"/>
      <w:smallCaps/>
      <w:spacing w:val="-16"/>
      <w:szCs w:val="20"/>
    </w:r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Poslednzkladntext">
    <w:name w:val="Poslední základní text"/>
    <w:basedOn w:val="Zkladntext"/>
    <w:pPr>
      <w:keepNext/>
    </w:pPr>
  </w:style>
  <w:style w:type="paragraph" w:customStyle="1" w:styleId="Nadpiszkladn">
    <w:name w:val="Nadpis základní"/>
    <w:basedOn w:val="Normln"/>
    <w:next w:val="Zkladntext"/>
    <w:pPr>
      <w:keepNext/>
      <w:keepLines/>
      <w:spacing w:before="140" w:line="220" w:lineRule="atLeast"/>
      <w:jc w:val="left"/>
    </w:pPr>
    <w:rPr>
      <w:rFonts w:ascii="Arial Narrow" w:hAnsi="Arial Narrow"/>
      <w:spacing w:val="-4"/>
      <w:kern w:val="28"/>
      <w:sz w:val="22"/>
      <w:szCs w:val="20"/>
    </w:rPr>
  </w:style>
  <w:style w:type="character" w:customStyle="1" w:styleId="ZkladntextChar">
    <w:name w:val="Základní text Char"/>
    <w:link w:val="Zkladntext"/>
    <w:rPr>
      <w:rFonts w:ascii="Arial Narrow" w:hAnsi="Arial Narrow"/>
    </w:r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OM\sablona_smernice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sablona_smernice3</Template>
  <TotalTime>65</TotalTime>
  <Pages>1</Pages>
  <Words>152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NAZEV</vt:lpstr>
    </vt:vector>
  </TitlesOfParts>
  <Company>ŠPVS Šumperk, a.s.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NAZEV</dc:title>
  <dc:creator>Martin Skála Ing.</dc:creator>
  <cp:lastModifiedBy>Slavkovská Jitka</cp:lastModifiedBy>
  <cp:revision>9</cp:revision>
  <cp:lastPrinted>2023-09-11T07:36:00Z</cp:lastPrinted>
  <dcterms:created xsi:type="dcterms:W3CDTF">2023-09-07T08:24:00Z</dcterms:created>
  <dcterms:modified xsi:type="dcterms:W3CDTF">2023-11-29T08:38:00Z</dcterms:modified>
</cp:coreProperties>
</file>